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296" w:rsidRPr="00B95296" w:rsidRDefault="00B95296" w:rsidP="00B95296">
      <w:pPr>
        <w:pStyle w:val="brdutanindrag"/>
        <w:spacing w:line="360" w:lineRule="auto"/>
        <w:jc w:val="left"/>
        <w:rPr>
          <w:sz w:val="24"/>
          <w:szCs w:val="24"/>
        </w:rPr>
      </w:pPr>
      <w:r w:rsidRPr="00B95296">
        <w:rPr>
          <w:sz w:val="24"/>
          <w:szCs w:val="24"/>
        </w:rPr>
        <w:t xml:space="preserve">Bästa vårdnadshavare, </w:t>
      </w:r>
    </w:p>
    <w:p w:rsidR="00B95296" w:rsidRPr="00B95296" w:rsidRDefault="00B95296" w:rsidP="00B95296">
      <w:pPr>
        <w:pStyle w:val="Allmntstyckeformat"/>
        <w:spacing w:line="360" w:lineRule="auto"/>
        <w:jc w:val="left"/>
        <w:rPr>
          <w:sz w:val="24"/>
          <w:szCs w:val="24"/>
        </w:rPr>
      </w:pPr>
    </w:p>
    <w:p w:rsidR="00B95296" w:rsidRDefault="00B95296" w:rsidP="00B95296">
      <w:pPr>
        <w:pStyle w:val="brdutanindrag"/>
        <w:spacing w:line="360" w:lineRule="auto"/>
        <w:jc w:val="left"/>
        <w:rPr>
          <w:sz w:val="24"/>
          <w:szCs w:val="24"/>
        </w:rPr>
      </w:pPr>
      <w:r w:rsidRPr="00B95296">
        <w:rPr>
          <w:sz w:val="24"/>
          <w:szCs w:val="24"/>
        </w:rPr>
        <w:t xml:space="preserve">Ditt barn har en fantastisk resa framför sig. Hen ska bestiga läsberget </w:t>
      </w:r>
      <w:proofErr w:type="spellStart"/>
      <w:r w:rsidRPr="00B95296">
        <w:rPr>
          <w:sz w:val="24"/>
          <w:szCs w:val="24"/>
        </w:rPr>
        <w:t>Mount</w:t>
      </w:r>
      <w:proofErr w:type="spellEnd"/>
      <w:r w:rsidRPr="00B95296">
        <w:rPr>
          <w:sz w:val="24"/>
          <w:szCs w:val="24"/>
        </w:rPr>
        <w:t xml:space="preserve"> Everest! Klättringen kommer att vara full av äventyr och svindlande känslor. Men den kommer samtidigt vara tuff. Ditt barn kommer att behöva dig. Du är viktig och kan göra enorm skillnad. Hur då? Det finns ingen universallösning, alla barn är unika. Men det finns tre ledord: uppmuntra, utmana och utforska.</w:t>
      </w:r>
    </w:p>
    <w:p w:rsidR="00B95296" w:rsidRDefault="00B95296" w:rsidP="00B95296">
      <w:pPr>
        <w:pStyle w:val="brdutanindrag"/>
        <w:spacing w:line="360" w:lineRule="auto"/>
        <w:jc w:val="left"/>
        <w:rPr>
          <w:sz w:val="24"/>
          <w:szCs w:val="24"/>
        </w:rPr>
      </w:pPr>
    </w:p>
    <w:p w:rsidR="00B95296" w:rsidRPr="00B95296" w:rsidRDefault="00B95296" w:rsidP="00B95296">
      <w:pPr>
        <w:pStyle w:val="brdutanindrag"/>
        <w:spacing w:line="360" w:lineRule="auto"/>
        <w:jc w:val="left"/>
        <w:rPr>
          <w:sz w:val="24"/>
          <w:szCs w:val="24"/>
        </w:rPr>
      </w:pPr>
      <w:r w:rsidRPr="00B95296">
        <w:rPr>
          <w:sz w:val="24"/>
          <w:szCs w:val="24"/>
        </w:rPr>
        <w:t>Läsprocessen är komplicerad, och det finns inga genvägar. För att bli en läsare måste ditt barn läsa mycket och reflektera över det hen läser. När du som vårdnadshavare uppmuntrar, utmanar och utforskar litteratur tillsammans med ditt barn gör du en stor insats. Du hjälper ditt barn och ger hen läshunger.</w:t>
      </w: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Rubbe3"/>
        <w:spacing w:line="360" w:lineRule="auto"/>
        <w:rPr>
          <w:rFonts w:ascii="Arial" w:hAnsi="Arial" w:cs="Arial"/>
          <w:b/>
          <w:bCs/>
          <w:sz w:val="24"/>
          <w:szCs w:val="24"/>
        </w:rPr>
      </w:pPr>
      <w:r w:rsidRPr="00B95296">
        <w:rPr>
          <w:rFonts w:ascii="Arial" w:hAnsi="Arial" w:cs="Arial"/>
          <w:b/>
          <w:bCs/>
          <w:sz w:val="24"/>
          <w:szCs w:val="24"/>
        </w:rPr>
        <w:t>Uppmuntra</w:t>
      </w:r>
    </w:p>
    <w:p w:rsidR="00B95296" w:rsidRPr="00B95296" w:rsidRDefault="00B95296" w:rsidP="00B95296">
      <w:pPr>
        <w:pStyle w:val="Rubbe4"/>
        <w:spacing w:line="360" w:lineRule="auto"/>
        <w:jc w:val="left"/>
        <w:rPr>
          <w:sz w:val="24"/>
          <w:szCs w:val="24"/>
        </w:rPr>
      </w:pPr>
      <w:r w:rsidRPr="00B95296">
        <w:rPr>
          <w:sz w:val="24"/>
          <w:szCs w:val="24"/>
        </w:rPr>
        <w:t>Samtala om det ditt barn läser</w:t>
      </w:r>
    </w:p>
    <w:p w:rsidR="00B95296" w:rsidRPr="00B95296" w:rsidRDefault="00B95296" w:rsidP="00B95296">
      <w:pPr>
        <w:pStyle w:val="brdutanindrag"/>
        <w:spacing w:line="360" w:lineRule="auto"/>
        <w:jc w:val="left"/>
        <w:rPr>
          <w:sz w:val="24"/>
          <w:szCs w:val="24"/>
        </w:rPr>
      </w:pPr>
      <w:r w:rsidRPr="00B95296">
        <w:rPr>
          <w:sz w:val="24"/>
          <w:szCs w:val="24"/>
        </w:rPr>
        <w:t>En av de viktigaste förutsättningarna för att skapa läslust är boksamtalet. För att skapa intresse måste du visa att du är intresserad av vad ditt barn läser och vad som händer i hens bok. Samtalet hjälper ditt barn att vara aktiv under läsningen och reflektera över texten och dess innehåll.</w:t>
      </w: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Rubbe4"/>
        <w:spacing w:line="360" w:lineRule="auto"/>
        <w:jc w:val="left"/>
        <w:rPr>
          <w:sz w:val="24"/>
          <w:szCs w:val="24"/>
        </w:rPr>
      </w:pPr>
      <w:r w:rsidRPr="00B95296">
        <w:rPr>
          <w:sz w:val="24"/>
          <w:szCs w:val="24"/>
        </w:rPr>
        <w:t xml:space="preserve">Skapa gemensamma läsrutiner </w:t>
      </w:r>
    </w:p>
    <w:p w:rsidR="00B95296" w:rsidRDefault="00B95296" w:rsidP="00B95296">
      <w:pPr>
        <w:pStyle w:val="brdutanindrag"/>
        <w:spacing w:line="360" w:lineRule="auto"/>
        <w:jc w:val="left"/>
        <w:rPr>
          <w:sz w:val="24"/>
          <w:szCs w:val="24"/>
        </w:rPr>
      </w:pPr>
      <w:r w:rsidRPr="00B95296">
        <w:rPr>
          <w:sz w:val="24"/>
          <w:szCs w:val="24"/>
        </w:rPr>
        <w:t>Sätt er tillsammans och läs 2–3 gånger i veckan. Visa att du prioriterar läsning framför annat. Många väljer att låta barnet läsa vid sänggåendet, men det är inte alltid den bästa lässtunden. Risken är att ditt barn är för trött och att du känner stress om det finns syskon som ska i säng samtidigt. Kanske ska du hellre läsa högt för ditt barn vid sänggåendet? Då kan barnet få en läsupplevelse samtidigt som hen slappnar av och kommer till ro.</w:t>
      </w:r>
    </w:p>
    <w:p w:rsidR="00B95296" w:rsidRDefault="00B95296" w:rsidP="00B95296">
      <w:pPr>
        <w:pStyle w:val="brdutanindrag"/>
        <w:spacing w:line="360" w:lineRule="auto"/>
        <w:jc w:val="left"/>
        <w:rPr>
          <w:sz w:val="24"/>
          <w:szCs w:val="24"/>
        </w:rPr>
      </w:pPr>
    </w:p>
    <w:p w:rsidR="00B95296" w:rsidRDefault="00B95296" w:rsidP="00B95296">
      <w:pPr>
        <w:pStyle w:val="brdutanindrag"/>
        <w:spacing w:line="360" w:lineRule="auto"/>
        <w:jc w:val="left"/>
        <w:rPr>
          <w:sz w:val="24"/>
          <w:szCs w:val="24"/>
        </w:rPr>
      </w:pPr>
      <w:r w:rsidRPr="00B95296">
        <w:rPr>
          <w:sz w:val="24"/>
          <w:szCs w:val="24"/>
        </w:rPr>
        <w:t xml:space="preserve">En gemensam lässtund kan också vara att sätta sig i soffan med varsin bok. Då visar du att läsning är njutningsfullt och något som du prioriterar. Under tiden som ni läser har ditt barn möjlighet att ställa frågor om oklarheter och svåra ord i hens bok. Börja alltid med en kort pratstund om vad ni läser och vad ni tror ska hända. Avsluta med att samtala om det ni läst. </w:t>
      </w:r>
      <w:r w:rsidRPr="00B95296">
        <w:rPr>
          <w:sz w:val="24"/>
          <w:szCs w:val="24"/>
        </w:rPr>
        <w:lastRenderedPageBreak/>
        <w:t>Som förälder kommer du nog att uppskatta denna stund väldigt mycket. Inte bara för att du får mysa med ditt barn, utan för att du också får möjlighet att själv koppla av med en bok.</w:t>
      </w:r>
    </w:p>
    <w:p w:rsidR="00B95296" w:rsidRDefault="00B95296" w:rsidP="00B95296">
      <w:pPr>
        <w:pStyle w:val="brdutanindrag"/>
        <w:spacing w:line="360" w:lineRule="auto"/>
        <w:jc w:val="left"/>
        <w:rPr>
          <w:sz w:val="24"/>
          <w:szCs w:val="24"/>
        </w:rPr>
      </w:pPr>
    </w:p>
    <w:p w:rsidR="00B95296" w:rsidRPr="00B95296" w:rsidRDefault="00B95296" w:rsidP="00B95296">
      <w:pPr>
        <w:pStyle w:val="brdutanindrag"/>
        <w:spacing w:line="360" w:lineRule="auto"/>
        <w:jc w:val="left"/>
        <w:rPr>
          <w:sz w:val="24"/>
          <w:szCs w:val="24"/>
        </w:rPr>
      </w:pPr>
      <w:r w:rsidRPr="00B95296">
        <w:rPr>
          <w:sz w:val="24"/>
          <w:szCs w:val="24"/>
        </w:rPr>
        <w:t>Varför inte låta matlagningen bli en högläsningsstund, då ditt barn läser för dig? När barnet läser högt visar du intresse för hens läsning. Dessutom har ni möjlighet att samtala om texten. Det lockar fram läshunger hos ditt barn.</w:t>
      </w: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Rubbe3"/>
        <w:spacing w:line="360" w:lineRule="auto"/>
        <w:rPr>
          <w:rFonts w:ascii="Arial" w:hAnsi="Arial" w:cs="Arial"/>
          <w:b/>
          <w:bCs/>
          <w:sz w:val="24"/>
          <w:szCs w:val="24"/>
        </w:rPr>
      </w:pPr>
      <w:r w:rsidRPr="00B95296">
        <w:rPr>
          <w:rFonts w:ascii="Arial" w:hAnsi="Arial" w:cs="Arial"/>
          <w:b/>
          <w:bCs/>
          <w:sz w:val="24"/>
          <w:szCs w:val="24"/>
        </w:rPr>
        <w:t>Utmana</w:t>
      </w:r>
    </w:p>
    <w:p w:rsidR="00B95296" w:rsidRPr="00B95296" w:rsidRDefault="00B95296" w:rsidP="00B95296">
      <w:pPr>
        <w:pStyle w:val="Rubbe4"/>
        <w:spacing w:line="360" w:lineRule="auto"/>
        <w:jc w:val="left"/>
        <w:rPr>
          <w:sz w:val="24"/>
          <w:szCs w:val="24"/>
        </w:rPr>
      </w:pPr>
      <w:r w:rsidRPr="00B95296">
        <w:rPr>
          <w:sz w:val="24"/>
          <w:szCs w:val="24"/>
        </w:rPr>
        <w:t>Sätt delmål och belöna god prestation</w:t>
      </w:r>
    </w:p>
    <w:p w:rsidR="00B95296" w:rsidRDefault="00B95296" w:rsidP="00B95296">
      <w:pPr>
        <w:pStyle w:val="brdutanindrag"/>
        <w:spacing w:line="360" w:lineRule="auto"/>
        <w:jc w:val="left"/>
        <w:rPr>
          <w:sz w:val="24"/>
          <w:szCs w:val="24"/>
        </w:rPr>
      </w:pPr>
      <w:r w:rsidRPr="00B95296">
        <w:rPr>
          <w:sz w:val="24"/>
          <w:szCs w:val="24"/>
        </w:rPr>
        <w:t xml:space="preserve">Alla läsare måste klättra upp för läsberget för att komma till porten till litteraturens värld. Vägen dit varierar och det tar olika lång tid att klättra. Se det som att bestiga </w:t>
      </w:r>
      <w:proofErr w:type="spellStart"/>
      <w:r w:rsidRPr="00B95296">
        <w:rPr>
          <w:sz w:val="24"/>
          <w:szCs w:val="24"/>
        </w:rPr>
        <w:t>Mount</w:t>
      </w:r>
      <w:proofErr w:type="spellEnd"/>
      <w:r w:rsidRPr="00B95296">
        <w:rPr>
          <w:sz w:val="24"/>
          <w:szCs w:val="24"/>
        </w:rPr>
        <w:t xml:space="preserve"> Everest. Vem kan göra det utan träning, delmål och belöning? </w:t>
      </w:r>
    </w:p>
    <w:p w:rsidR="00B95296" w:rsidRDefault="00B95296" w:rsidP="00B95296">
      <w:pPr>
        <w:pStyle w:val="brdutanindrag"/>
        <w:spacing w:line="360" w:lineRule="auto"/>
        <w:jc w:val="left"/>
        <w:rPr>
          <w:sz w:val="24"/>
          <w:szCs w:val="24"/>
        </w:rPr>
      </w:pPr>
    </w:p>
    <w:p w:rsidR="00B95296" w:rsidRPr="00B95296" w:rsidRDefault="00B95296" w:rsidP="00B95296">
      <w:pPr>
        <w:pStyle w:val="brdutanindrag"/>
        <w:spacing w:line="360" w:lineRule="auto"/>
        <w:jc w:val="left"/>
        <w:rPr>
          <w:sz w:val="24"/>
          <w:szCs w:val="24"/>
        </w:rPr>
      </w:pPr>
      <w:r w:rsidRPr="00B95296">
        <w:rPr>
          <w:sz w:val="24"/>
          <w:szCs w:val="24"/>
        </w:rPr>
        <w:t>Med den här liknelsen vill vi berätta att det är helt okej att belöna under tiden som barnet kämpar på med sin läsning. Utmana ditt barn och sätt upp mål som belönas med något som passar hen. Glöm inte de små delbelöningarna under resans gång. När ditt barn väl har kommit över tröskeln och är igång med sin läsning öppnar sig en helt ny värld för hen och läshungern infinner sig.</w:t>
      </w: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Rubbe3"/>
        <w:spacing w:line="360" w:lineRule="auto"/>
        <w:rPr>
          <w:rFonts w:ascii="Arial" w:hAnsi="Arial" w:cs="Arial"/>
          <w:b/>
          <w:bCs/>
          <w:sz w:val="24"/>
          <w:szCs w:val="24"/>
        </w:rPr>
      </w:pPr>
      <w:r w:rsidRPr="00B95296">
        <w:rPr>
          <w:rFonts w:ascii="Arial" w:hAnsi="Arial" w:cs="Arial"/>
          <w:b/>
          <w:bCs/>
          <w:sz w:val="24"/>
          <w:szCs w:val="24"/>
        </w:rPr>
        <w:t>Utforska</w:t>
      </w:r>
    </w:p>
    <w:p w:rsidR="00B95296" w:rsidRPr="00B95296" w:rsidRDefault="00B95296" w:rsidP="00B95296">
      <w:pPr>
        <w:pStyle w:val="Rubbe4"/>
        <w:spacing w:line="360" w:lineRule="auto"/>
        <w:jc w:val="left"/>
        <w:rPr>
          <w:sz w:val="24"/>
          <w:szCs w:val="24"/>
        </w:rPr>
      </w:pPr>
      <w:r w:rsidRPr="00B95296">
        <w:rPr>
          <w:sz w:val="24"/>
          <w:szCs w:val="24"/>
        </w:rPr>
        <w:t>Hitta bra böcker till ditt barn</w:t>
      </w:r>
    </w:p>
    <w:p w:rsidR="00B95296" w:rsidRDefault="00B95296" w:rsidP="00B95296">
      <w:pPr>
        <w:pStyle w:val="brdutanindrag"/>
        <w:spacing w:line="360" w:lineRule="auto"/>
        <w:jc w:val="left"/>
        <w:rPr>
          <w:sz w:val="24"/>
          <w:szCs w:val="24"/>
        </w:rPr>
      </w:pPr>
      <w:r w:rsidRPr="00B95296">
        <w:rPr>
          <w:sz w:val="24"/>
          <w:szCs w:val="24"/>
        </w:rPr>
        <w:t xml:space="preserve">För att vilja och orka läsa utan egen läsglädje måste texten vara rätt! En text är rätt när den triggar intresset och är på rätt </w:t>
      </w:r>
      <w:proofErr w:type="spellStart"/>
      <w:r w:rsidRPr="00B95296">
        <w:rPr>
          <w:sz w:val="24"/>
          <w:szCs w:val="24"/>
        </w:rPr>
        <w:t>läsnivå</w:t>
      </w:r>
      <w:proofErr w:type="spellEnd"/>
      <w:r w:rsidRPr="00B95296">
        <w:rPr>
          <w:sz w:val="24"/>
          <w:szCs w:val="24"/>
        </w:rPr>
        <w:t>. Du vet säkert själv hur svårt det är med motivationen när något är ointressant eller för svårt. Detta dilemma brottas många barn med innan de hittar sin läsglädje. Du som vårdnadshavare kan hjälpa ditt barn att hitta rätt.</w:t>
      </w:r>
    </w:p>
    <w:p w:rsidR="00B95296" w:rsidRDefault="00B95296" w:rsidP="00B95296">
      <w:pPr>
        <w:pStyle w:val="brdutanindrag"/>
        <w:spacing w:line="360" w:lineRule="auto"/>
        <w:jc w:val="left"/>
        <w:rPr>
          <w:sz w:val="24"/>
          <w:szCs w:val="24"/>
        </w:rPr>
      </w:pPr>
    </w:p>
    <w:p w:rsidR="00B95296" w:rsidRDefault="00B95296" w:rsidP="00B95296">
      <w:pPr>
        <w:pStyle w:val="brdutanindrag"/>
        <w:spacing w:line="360" w:lineRule="auto"/>
        <w:jc w:val="left"/>
        <w:rPr>
          <w:sz w:val="24"/>
          <w:szCs w:val="24"/>
        </w:rPr>
      </w:pPr>
      <w:r w:rsidRPr="00B95296">
        <w:rPr>
          <w:sz w:val="24"/>
          <w:szCs w:val="24"/>
        </w:rPr>
        <w:t xml:space="preserve">Börja med att samtala om vad som intresserar just ditt barn. Kanske nyfikenheten dras till berättelser som handlar ”om en själv” eller </w:t>
      </w:r>
      <w:proofErr w:type="gramStart"/>
      <w:r>
        <w:rPr>
          <w:sz w:val="24"/>
          <w:szCs w:val="24"/>
        </w:rPr>
        <w:t>något barnet</w:t>
      </w:r>
      <w:proofErr w:type="gramEnd"/>
      <w:r>
        <w:rPr>
          <w:sz w:val="24"/>
          <w:szCs w:val="24"/>
        </w:rPr>
        <w:t xml:space="preserve"> </w:t>
      </w:r>
      <w:r w:rsidRPr="00B95296">
        <w:rPr>
          <w:sz w:val="24"/>
          <w:szCs w:val="24"/>
        </w:rPr>
        <w:t>vill göra? Vad är det som väcker fantasin hos ditt barn? Tillsammans kan ni sedan utforska bibliotek och bokhandel. Be gärna personalen om tips.</w:t>
      </w:r>
    </w:p>
    <w:p w:rsidR="00B95296" w:rsidRPr="00B95296" w:rsidRDefault="00B95296" w:rsidP="00B95296">
      <w:pPr>
        <w:pStyle w:val="brdutanindrag"/>
        <w:spacing w:line="360" w:lineRule="auto"/>
        <w:jc w:val="left"/>
        <w:rPr>
          <w:sz w:val="24"/>
          <w:szCs w:val="24"/>
        </w:rPr>
      </w:pP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Rubbe4"/>
        <w:spacing w:line="360" w:lineRule="auto"/>
        <w:jc w:val="left"/>
        <w:rPr>
          <w:sz w:val="24"/>
          <w:szCs w:val="24"/>
        </w:rPr>
      </w:pPr>
      <w:r w:rsidRPr="00B95296">
        <w:rPr>
          <w:sz w:val="24"/>
          <w:szCs w:val="24"/>
        </w:rPr>
        <w:lastRenderedPageBreak/>
        <w:t>Lyssna på böcker som är för svåra att läsa</w:t>
      </w:r>
    </w:p>
    <w:p w:rsidR="00B95296" w:rsidRDefault="00B95296" w:rsidP="00B95296">
      <w:pPr>
        <w:pStyle w:val="brdutanindrag"/>
        <w:spacing w:line="360" w:lineRule="auto"/>
        <w:jc w:val="left"/>
        <w:rPr>
          <w:sz w:val="24"/>
          <w:szCs w:val="24"/>
        </w:rPr>
      </w:pPr>
      <w:r w:rsidRPr="00B95296">
        <w:rPr>
          <w:sz w:val="24"/>
          <w:szCs w:val="24"/>
        </w:rPr>
        <w:t>Lyssnarglädje är också läsglädje. Många barn som inte har hittat sin egen läsglädje vill läsa för svåra böcker. Spännande historier lockar, och barnets egen insikt om problematiken är svag. Dessutom vill de gärna läsa samma böcker som sina kamrater, trots att de inte kommer att få samma läsupplevelse.</w:t>
      </w:r>
    </w:p>
    <w:p w:rsidR="00B95296" w:rsidRDefault="00B95296" w:rsidP="00B95296">
      <w:pPr>
        <w:pStyle w:val="brdutanindrag"/>
        <w:spacing w:line="360" w:lineRule="auto"/>
        <w:jc w:val="left"/>
        <w:rPr>
          <w:sz w:val="24"/>
          <w:szCs w:val="24"/>
        </w:rPr>
      </w:pPr>
    </w:p>
    <w:p w:rsidR="00B95296" w:rsidRPr="00B95296" w:rsidRDefault="00B95296" w:rsidP="00B95296">
      <w:pPr>
        <w:pStyle w:val="brdutanindrag"/>
        <w:spacing w:line="360" w:lineRule="auto"/>
        <w:jc w:val="left"/>
        <w:rPr>
          <w:sz w:val="24"/>
          <w:szCs w:val="24"/>
        </w:rPr>
      </w:pPr>
      <w:r w:rsidRPr="00B95296">
        <w:rPr>
          <w:sz w:val="24"/>
          <w:szCs w:val="24"/>
        </w:rPr>
        <w:t>Den bästa möjligheten för dessa barn att få läsupplevelse är att lyssna på böckerna. Antingen kan du som vårdnadshavare läsa högt för barnet eller så kan barnet lyssna på ljudböcker. När barnet lyssnar på böcker som hen är intresserad av, men inte klarar av att läsa själv, utmanas hens tankar och språkutveckling. Den bästa upplevelsen får ditt barn såklart om ni lyssnar tillsammans och kan samtala om boken. Varför inte låta bilfärden bli en gemensam lyssningsupplevelse?</w:t>
      </w:r>
    </w:p>
    <w:p w:rsidR="00B95296" w:rsidRPr="00B95296" w:rsidRDefault="00B95296" w:rsidP="00B95296">
      <w:pPr>
        <w:pStyle w:val="Allmntstyckeformat"/>
        <w:spacing w:line="360" w:lineRule="auto"/>
        <w:jc w:val="left"/>
        <w:rPr>
          <w:sz w:val="24"/>
          <w:szCs w:val="24"/>
        </w:rPr>
      </w:pPr>
    </w:p>
    <w:p w:rsidR="00B95296" w:rsidRPr="00B95296" w:rsidRDefault="00B95296" w:rsidP="00B95296">
      <w:pPr>
        <w:pStyle w:val="Allmntstyckeformat"/>
        <w:spacing w:line="360" w:lineRule="auto"/>
        <w:jc w:val="left"/>
        <w:rPr>
          <w:sz w:val="24"/>
          <w:szCs w:val="24"/>
        </w:rPr>
      </w:pPr>
    </w:p>
    <w:p w:rsidR="00207417" w:rsidRPr="00B95296" w:rsidRDefault="00B95296" w:rsidP="00B95296">
      <w:pPr>
        <w:spacing w:line="360" w:lineRule="auto"/>
        <w:rPr>
          <w:rFonts w:ascii="Arial" w:hAnsi="Arial" w:cs="Arial"/>
          <w:b/>
          <w:bCs/>
        </w:rPr>
      </w:pPr>
      <w:r w:rsidRPr="00B95296">
        <w:rPr>
          <w:rFonts w:ascii="Arial" w:hAnsi="Arial" w:cs="Arial"/>
          <w:b/>
          <w:bCs/>
        </w:rPr>
        <w:t>Lycka till och god läshunger!</w:t>
      </w:r>
    </w:p>
    <w:p w:rsidR="00B95296" w:rsidRPr="00B95296" w:rsidRDefault="00B95296" w:rsidP="00B95296">
      <w:pPr>
        <w:spacing w:line="360" w:lineRule="auto"/>
        <w:rPr>
          <w:rFonts w:ascii="Arial" w:hAnsi="Arial" w:cs="Arial"/>
          <w:b/>
          <w:bCs/>
        </w:rPr>
      </w:pPr>
    </w:p>
    <w:sectPr w:rsidR="00B95296" w:rsidRPr="00B95296" w:rsidSect="006401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Filson Soft Black">
    <w:panose1 w:val="00000A00000000000000"/>
    <w:charset w:val="4D"/>
    <w:family w:val="auto"/>
    <w:notTrueType/>
    <w:pitch w:val="variable"/>
    <w:sig w:usb0="A00000AF" w:usb1="5000206B" w:usb2="00000000" w:usb3="00000000" w:csb0="00000093" w:csb1="00000000"/>
  </w:font>
  <w:font w:name="Filson Soft Regular">
    <w:panose1 w:val="00000500000000000000"/>
    <w:charset w:val="4D"/>
    <w:family w:val="auto"/>
    <w:notTrueType/>
    <w:pitch w:val="variable"/>
    <w:sig w:usb0="A00000AF" w:usb1="5000206B" w:usb2="00000000" w:usb3="00000000" w:csb0="00000093" w:csb1="00000000"/>
  </w:font>
  <w:font w:name="Minion Pro Med">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96"/>
    <w:rsid w:val="001F49BC"/>
    <w:rsid w:val="00207417"/>
    <w:rsid w:val="00216165"/>
    <w:rsid w:val="00640101"/>
    <w:rsid w:val="00B9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3B9FD3"/>
  <w15:chartTrackingRefBased/>
  <w15:docId w15:val="{EE54DA1F-93B2-814F-B672-E8A0473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B95296"/>
    <w:pPr>
      <w:autoSpaceDE w:val="0"/>
      <w:autoSpaceDN w:val="0"/>
      <w:adjustRightInd w:val="0"/>
      <w:spacing w:line="288" w:lineRule="auto"/>
      <w:ind w:firstLine="190"/>
      <w:jc w:val="both"/>
      <w:textAlignment w:val="center"/>
    </w:pPr>
    <w:rPr>
      <w:rFonts w:ascii="Minion Pro" w:hAnsi="Minion Pro" w:cs="Minion Pro"/>
      <w:color w:val="000000"/>
      <w:sz w:val="21"/>
      <w:szCs w:val="21"/>
    </w:rPr>
  </w:style>
  <w:style w:type="paragraph" w:customStyle="1" w:styleId="brdutanindrag">
    <w:name w:val="bröd utan indrag"/>
    <w:basedOn w:val="Allmntstyckeformat"/>
    <w:uiPriority w:val="99"/>
    <w:rsid w:val="00B95296"/>
    <w:pPr>
      <w:spacing w:line="270" w:lineRule="atLeast"/>
      <w:ind w:firstLine="0"/>
    </w:pPr>
  </w:style>
  <w:style w:type="paragraph" w:customStyle="1" w:styleId="Rubbe2LILA">
    <w:name w:val="Rubbe 2 (LILA)"/>
    <w:basedOn w:val="Normal"/>
    <w:uiPriority w:val="99"/>
    <w:rsid w:val="00B95296"/>
    <w:pPr>
      <w:autoSpaceDE w:val="0"/>
      <w:autoSpaceDN w:val="0"/>
      <w:adjustRightInd w:val="0"/>
      <w:spacing w:line="228" w:lineRule="atLeast"/>
      <w:jc w:val="center"/>
      <w:textAlignment w:val="center"/>
    </w:pPr>
    <w:rPr>
      <w:rFonts w:ascii="Filson Soft Black" w:hAnsi="Filson Soft Black" w:cs="Filson Soft Black"/>
      <w:caps/>
      <w:color w:val="371CFF"/>
      <w:u w:val="thick"/>
    </w:rPr>
  </w:style>
  <w:style w:type="paragraph" w:customStyle="1" w:styleId="Rubbe3">
    <w:name w:val="Rubbe 3"/>
    <w:basedOn w:val="brdutanindrag"/>
    <w:next w:val="brdutanindrag"/>
    <w:uiPriority w:val="99"/>
    <w:rsid w:val="00B95296"/>
    <w:pPr>
      <w:spacing w:line="228" w:lineRule="atLeast"/>
      <w:jc w:val="left"/>
    </w:pPr>
    <w:rPr>
      <w:rFonts w:ascii="Filson Soft Regular" w:hAnsi="Filson Soft Regular" w:cs="Filson Soft Regular"/>
      <w:sz w:val="20"/>
      <w:szCs w:val="20"/>
    </w:rPr>
  </w:style>
  <w:style w:type="paragraph" w:customStyle="1" w:styleId="Rubbe4">
    <w:name w:val="Rubbe 4"/>
    <w:basedOn w:val="brdutanindrag"/>
    <w:uiPriority w:val="99"/>
    <w:rsid w:val="00B95296"/>
    <w:rPr>
      <w:rFonts w:ascii="Minion Pro Med" w:hAnsi="Minion Pro Med" w:cs="Minion Pro Med"/>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3823</Characters>
  <Application>Microsoft Office Word</Application>
  <DocSecurity>0</DocSecurity>
  <Lines>31</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 Hernandez Skogvoll</dc:creator>
  <cp:keywords/>
  <dc:description/>
  <cp:lastModifiedBy>Jenny Li Hernandez Skogvoll</cp:lastModifiedBy>
  <cp:revision>1</cp:revision>
  <dcterms:created xsi:type="dcterms:W3CDTF">2020-05-08T09:26:00Z</dcterms:created>
  <dcterms:modified xsi:type="dcterms:W3CDTF">2020-05-08T09:30:00Z</dcterms:modified>
</cp:coreProperties>
</file>